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«______»_____________2023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7E7D21" w:rsidRDefault="007E7D21" w:rsidP="007E7D2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46.02.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01 ДОКУМЕНТАЦИОННОЕ ОБЕСПЕЧЕНИЕ </w:t>
      </w: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УПРАВЛЕНИЯ И АРХИВОВЕДЕНИЕ</w:t>
      </w:r>
    </w:p>
    <w:p w:rsidR="00B127E1" w:rsidRPr="00EC5135" w:rsidRDefault="00B127E1" w:rsidP="007E7D2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D21">
        <w:rPr>
          <w:rFonts w:ascii="Times New Roman" w:eastAsia="Calibri" w:hAnsi="Times New Roman" w:cs="Times New Roman"/>
          <w:sz w:val="28"/>
          <w:szCs w:val="28"/>
        </w:rPr>
        <w:t>2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7055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629BA" w:rsidRPr="00EC5135" w:rsidRDefault="00A629BA" w:rsidP="007E7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7E7D21" w:rsidRPr="007E7D21">
        <w:rPr>
          <w:rFonts w:ascii="Times New Roman" w:eastAsia="Calibri" w:hAnsi="Times New Roman" w:cs="Times New Roman"/>
          <w:sz w:val="28"/>
          <w:szCs w:val="28"/>
        </w:rPr>
        <w:t xml:space="preserve">46.02.01 </w:t>
      </w:r>
      <w:r w:rsidR="007E7D21">
        <w:rPr>
          <w:rFonts w:ascii="Times New Roman" w:eastAsia="Calibri" w:hAnsi="Times New Roman" w:cs="Times New Roman"/>
          <w:sz w:val="28"/>
          <w:szCs w:val="28"/>
        </w:rPr>
        <w:t>Д</w:t>
      </w:r>
      <w:r w:rsidR="007E7D21" w:rsidRPr="007E7D21">
        <w:rPr>
          <w:rFonts w:ascii="Times New Roman" w:eastAsia="Calibri" w:hAnsi="Times New Roman" w:cs="Times New Roman"/>
          <w:sz w:val="28"/>
          <w:szCs w:val="28"/>
        </w:rPr>
        <w:t>окументационное обеспечение управления и архивоведение</w:t>
      </w:r>
      <w:r w:rsidRPr="00EC5135">
        <w:rPr>
          <w:rFonts w:ascii="Times New Roman" w:hAnsi="Times New Roman" w:cs="Times New Roman"/>
          <w:sz w:val="28"/>
          <w:szCs w:val="28"/>
        </w:rPr>
        <w:t xml:space="preserve">, утверждённого  приказом </w:t>
      </w:r>
      <w:r w:rsidR="007E7D21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26 августа 2022 г. № </w:t>
      </w:r>
      <w:r w:rsidR="007E7D21" w:rsidRPr="007E7D21">
        <w:rPr>
          <w:rFonts w:ascii="Times New Roman" w:hAnsi="Times New Roman" w:cs="Times New Roman"/>
          <w:sz w:val="28"/>
          <w:szCs w:val="28"/>
        </w:rPr>
        <w:t>778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>ФГОС СОО, утвержденного приказом Минобрнауки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5E0DC9">
        <w:rPr>
          <w:rFonts w:ascii="Times New Roman" w:hAnsi="Times New Roman" w:cs="Times New Roman"/>
          <w:sz w:val="28"/>
          <w:szCs w:val="28"/>
        </w:rPr>
        <w:t>Перминова Т.А.,</w:t>
      </w:r>
      <w:r w:rsidRPr="00EC5135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5E0DC9"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</w:t>
      </w:r>
      <w:r w:rsidRPr="00EC5135">
        <w:rPr>
          <w:rFonts w:ascii="Times New Roman" w:hAnsi="Times New Roman" w:cs="Times New Roman"/>
          <w:sz w:val="28"/>
          <w:szCs w:val="28"/>
        </w:rPr>
        <w:t xml:space="preserve">, 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5E0DC9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9F687C" w:rsidRPr="009F687C">
        <w:rPr>
          <w:rFonts w:ascii="Times New Roman" w:eastAsia="Calibri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="009F68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r w:rsidRPr="00E7055D">
        <w:rPr>
          <w:rFonts w:ascii="Times New Roman" w:hAnsi="Times New Roman" w:cs="Times New Roman"/>
          <w:sz w:val="28"/>
          <w:szCs w:val="28"/>
        </w:rPr>
        <w:t xml:space="preserve"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обучающимися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9363A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9363A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7-8 реплик); уметь выступать публично, представлять результаты учебноисследовательской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интернеткоммуникации.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нравственных ценностей; сформировать ценностное отношение к русскому языку;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 знаний о признаках литературного языка и его роли в обществе;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B828CD" w:rsidP="00B828C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1.8. Оформлять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документы по личному составу и </w:t>
            </w: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ть работу с ними, в том числе с </w:t>
            </w: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использованием автоматизированных систем.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69363A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аявление, резюме</w:t>
            </w:r>
            <w:r w:rsid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автобиография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142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154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42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D778D2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п\п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661156" w:rsidRPr="00661156" w:rsidRDefault="00D2614C" w:rsidP="00D2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ПК 1.8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2614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D2614C" w:rsidRPr="00661156" w:rsidRDefault="00D2614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D2614C" w:rsidRPr="00661156" w:rsidRDefault="00D2614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D2614C" w:rsidRPr="00661156" w:rsidRDefault="00D2614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2614C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Характеристика нормативных актов, регламентирующих трудовые отношения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2614C" w:rsidRPr="00661156" w:rsidRDefault="00D2614C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D2614C" w:rsidRPr="00661156" w:rsidRDefault="00D2614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D2614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D2614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2614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Общие сведения о кадровом делопроизводстве 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1.2  Коммуникативный </w:t>
            </w:r>
          </w:p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466C7C" w:rsidRDefault="00466C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 1.8</w:t>
            </w:r>
          </w:p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(общенаучные, частнонаучные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инципы написания доклада, реферата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переписки. Виды деловых писем. Рекламные тексты в профессиональной </w:t>
            </w:r>
          </w:p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Жанры официально-делового стиля: заявление, доверенность, расписка, резюме и др.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8 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B3D8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Требования к оформлению официально-деловых документов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6C7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«Составление и оформление резюме»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66C7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«Составление и оформление заявления о приеме на работу»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66C7C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466C7C" w:rsidRDefault="00466C7C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466C7C" w:rsidRPr="00466C7C" w:rsidRDefault="00466C7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466C7C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«Оформление резюме и заявления о приеме на работу в электронном виде»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66C7C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466C7C" w:rsidRPr="00661156" w:rsidRDefault="00466C7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00480" w:rsidRPr="00661156" w:rsidTr="00B00480">
        <w:trPr>
          <w:trHeight w:val="20"/>
        </w:trPr>
        <w:tc>
          <w:tcPr>
            <w:tcW w:w="1188" w:type="pct"/>
            <w:shd w:val="clear" w:color="auto" w:fill="auto"/>
          </w:tcPr>
          <w:p w:rsidR="00B00480" w:rsidRDefault="00B0048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77" w:type="pct"/>
            <w:gridSpan w:val="2"/>
            <w:shd w:val="clear" w:color="auto" w:fill="D9D9D9" w:themeFill="background1" w:themeFillShade="D9"/>
          </w:tcPr>
          <w:p w:rsidR="00B00480" w:rsidRPr="005915A7" w:rsidRDefault="00B0048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0048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00480" w:rsidRPr="00661156" w:rsidRDefault="00D778D2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B00480" w:rsidRPr="00661156" w:rsidRDefault="00B0048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B2D0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1.3 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Нормативный аспект культуры речи специалиста: нормы орфографии</w:t>
            </w:r>
          </w:p>
        </w:tc>
        <w:tc>
          <w:tcPr>
            <w:tcW w:w="221" w:type="pct"/>
          </w:tcPr>
          <w:p w:rsidR="00EB2D0A" w:rsidRPr="00661156" w:rsidRDefault="00EB2D0A" w:rsidP="00C66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Наблюдение над функционированием правил орфографии в образцах письменных текстов профессиональной направленности.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B2D0A" w:rsidRPr="00661156" w:rsidRDefault="00EB2D0A" w:rsidP="00EB2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B2D0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EB2D0A" w:rsidRPr="00661156" w:rsidRDefault="00EB2D0A" w:rsidP="00C66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C154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</w:t>
            </w:r>
            <w:r w:rsidR="001C154D" w:rsidRPr="001C154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№3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Профессиональная коммуникация: устная и письменная речь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D0C40" w:rsidRPr="00661156" w:rsidTr="00BD0C40">
        <w:trPr>
          <w:trHeight w:val="20"/>
        </w:trPr>
        <w:tc>
          <w:tcPr>
            <w:tcW w:w="1188" w:type="pct"/>
            <w:shd w:val="clear" w:color="auto" w:fill="auto"/>
          </w:tcPr>
          <w:p w:rsidR="00BD0C40" w:rsidRPr="00661156" w:rsidRDefault="00BD0C4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77" w:type="pct"/>
            <w:gridSpan w:val="2"/>
            <w:shd w:val="clear" w:color="auto" w:fill="D9D9D9" w:themeFill="background1" w:themeFillShade="D9"/>
          </w:tcPr>
          <w:p w:rsidR="00BD0C40" w:rsidRPr="00661156" w:rsidRDefault="00BD0C4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D0C4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D0C40" w:rsidRPr="00661156" w:rsidRDefault="00D778D2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BD0C40" w:rsidRPr="00661156" w:rsidRDefault="00BD0C4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7B3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D67B36" w:rsidRPr="00661156" w:rsidRDefault="00D67B36" w:rsidP="00F9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1.4 </w:t>
            </w: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публичных выступлений в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46.02.01 ДОУ и А</w:t>
            </w:r>
          </w:p>
        </w:tc>
        <w:tc>
          <w:tcPr>
            <w:tcW w:w="221" w:type="pct"/>
          </w:tcPr>
          <w:p w:rsidR="00D67B36" w:rsidRPr="00661156" w:rsidRDefault="00D67B36" w:rsidP="00C66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и формы публичных выступлений в специальности.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</w:t>
            </w:r>
            <w:r>
              <w:t xml:space="preserve"> </w:t>
            </w: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структуры на профессиональные темы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D67B36" w:rsidRPr="00661156" w:rsidRDefault="00D67B36" w:rsidP="00EB2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7B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D67B36" w:rsidRPr="00661156" w:rsidRDefault="00D67B36" w:rsidP="00C66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«Публичное выступление по теме доклада (на выбор)»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2.1 Слово в лексической системе языка. Омонимы,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синонимы, антонимы, паронимы и их употребление</w:t>
            </w:r>
          </w:p>
        </w:tc>
        <w:tc>
          <w:tcPr>
            <w:tcW w:w="221" w:type="pct"/>
          </w:tcPr>
          <w:p w:rsidR="00661156" w:rsidRPr="00661156" w:rsidRDefault="00D778D2" w:rsidP="00C66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52049D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C66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C6680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  <w:r w:rsidR="00C6680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Практическая работа №5</w:t>
            </w:r>
            <w:r w:rsidR="00661156"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 «</w:t>
            </w:r>
            <w:r w:rsidR="00661156"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661156" w:rsidRPr="00661156" w:rsidRDefault="00C6680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C6680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6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661156" w:rsidRPr="00661156" w:rsidRDefault="00B73AF6" w:rsidP="00C668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C6680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Тема 3.3. Орфография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C6680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C66806"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52049D" w:rsidRPr="00661156" w:rsidTr="0052049D">
        <w:trPr>
          <w:trHeight w:val="267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106D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106DE8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5204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106DE8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приставок на   З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106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106DE8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7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4. Морфемика,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661156" w:rsidRPr="00661156" w:rsidRDefault="00B73AF6" w:rsidP="00106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106DE8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106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106DE8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</w:t>
            </w:r>
            <w:r w:rsidR="00106DE8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8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существительного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5.2. Имя прилагательное. 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52049D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5E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сложных прилагательных. Употребление форм имен прилагательных в речи. Морфологический разбор имени прилагательного.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7D699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  <w:p w:rsidR="0069363A" w:rsidRPr="00661156" w:rsidRDefault="0069363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93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 1.1.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1C1D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C1D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Практическая работа № </w:t>
            </w:r>
            <w:r w:rsidR="001C1DD8" w:rsidRPr="001C1D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9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</w:t>
            </w:r>
            <w:r w:rsidR="003D122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» 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E7700B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Имя числительное.</w:t>
            </w:r>
          </w:p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  <w:bookmarkStart w:id="0" w:name="_GoBack"/>
            <w:bookmarkEnd w:id="0"/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E7700B" w:rsidRPr="00661156" w:rsidTr="00E7700B">
        <w:trPr>
          <w:trHeight w:val="157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E7700B" w:rsidRPr="001C1DD8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E7700B">
        <w:trPr>
          <w:trHeight w:val="302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C1D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10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«Склонение имен числительных. Морфологический разбор имени числительного»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E7700B">
        <w:trPr>
          <w:trHeight w:val="122"/>
        </w:trPr>
        <w:tc>
          <w:tcPr>
            <w:tcW w:w="1188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5.4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 Местоимение</w:t>
            </w:r>
          </w:p>
        </w:tc>
        <w:tc>
          <w:tcPr>
            <w:tcW w:w="221" w:type="pct"/>
          </w:tcPr>
          <w:p w:rsidR="00E7700B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E7700B" w:rsidRPr="001C1DD8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E7700B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E7700B" w:rsidRPr="00661156" w:rsidRDefault="00E7700B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7700B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1C1D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11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 Морфологический разбор местоимения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5.5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 Глагол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</w:p>
          <w:p w:rsidR="00661156" w:rsidRPr="00661156" w:rsidRDefault="00661156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AC086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C086F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AC086F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глагола Правописание суффиксов и личных окончаний глагола. Правописание НЕ с глаголами.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AC086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C086F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Употребление форм глагола в речи. Употребление в художественном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E7700B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12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5.6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 Причастие как особая форма глагола. Деепричастие как особая форма глагола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Образование действительных и страдательных причастий..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BC1C64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BC1C64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2656" w:type="pct"/>
            <w:shd w:val="clear" w:color="auto" w:fill="auto"/>
          </w:tcPr>
          <w:p w:rsidR="00BC1C64" w:rsidRPr="00661156" w:rsidRDefault="00BC1C64" w:rsidP="00BC1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суффиксов и окончаний причастий. Правописание НЕ с причастиями. Правописание -Н- и –НН- в причастиях и отглагольных прилагательных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BC1C64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BC1C64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656" w:type="pct"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Причастный оборот и знаки препинания в предложении с 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053167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BC1C64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C1C6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13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F018F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  Наречие. Слова категории состояния</w:t>
            </w:r>
          </w:p>
          <w:p w:rsidR="007F018F" w:rsidRPr="00661156" w:rsidRDefault="007F01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7F018F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656" w:type="pct"/>
            <w:shd w:val="clear" w:color="auto" w:fill="auto"/>
          </w:tcPr>
          <w:p w:rsidR="007F018F" w:rsidRPr="00661156" w:rsidRDefault="007F018F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AC086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C086F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F018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7F018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2656" w:type="pct"/>
            <w:shd w:val="clear" w:color="auto" w:fill="auto"/>
          </w:tcPr>
          <w:p w:rsidR="007F018F" w:rsidRPr="00661156" w:rsidRDefault="007F018F" w:rsidP="007F0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018F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14</w:t>
            </w:r>
            <w:r w:rsidRPr="007F018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«Морфологический разбор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наречия</w:t>
            </w:r>
            <w:r w:rsidRPr="007F018F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речи. 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48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предлогов. Отличие производных предлогов (в течение, в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AC086F" w:rsidRPr="00661156" w:rsidTr="002B2083">
        <w:trPr>
          <w:trHeight w:val="714"/>
        </w:trPr>
        <w:tc>
          <w:tcPr>
            <w:tcW w:w="1188" w:type="pct"/>
            <w:vMerge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400A45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00A45" w:rsidRPr="00661156" w:rsidTr="002B2083">
        <w:trPr>
          <w:trHeight w:val="714"/>
        </w:trPr>
        <w:tc>
          <w:tcPr>
            <w:tcW w:w="1188" w:type="pct"/>
            <w:vMerge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400A45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2656" w:type="pct"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0A45" w:rsidRDefault="00400A45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517DE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7DE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№15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661156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400A45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0A45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656" w:type="pct"/>
            <w:shd w:val="clear" w:color="auto" w:fill="auto"/>
          </w:tcPr>
          <w:p w:rsidR="00400A45" w:rsidRPr="00661156" w:rsidRDefault="00400A45" w:rsidP="00406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Тире между подлежащим и сказуемым. Согласование сказуемого с подлежащим.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0A45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56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406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Односоставное и неполное предложения. </w:t>
            </w:r>
            <w:r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57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Второстепенные члены предложения (определение, приложение,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4063E1" w:rsidRPr="00661156" w:rsidRDefault="004063E1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063E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16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7.2 Сложное предложение</w:t>
            </w:r>
          </w:p>
        </w:tc>
        <w:tc>
          <w:tcPr>
            <w:tcW w:w="221" w:type="pct"/>
          </w:tcPr>
          <w:p w:rsidR="003946A9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2656" w:type="pc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3946A9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2656" w:type="pct"/>
            <w:shd w:val="clear" w:color="auto" w:fill="auto"/>
          </w:tcPr>
          <w:p w:rsidR="003946A9" w:rsidRPr="00661156" w:rsidRDefault="003946A9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17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«Знак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 препинания в сложносочиненном предложении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F90EB3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F90EB3" w:rsidRPr="003946A9" w:rsidRDefault="00F90EB3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F90EB3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61</w:t>
            </w:r>
          </w:p>
          <w:p w:rsidR="00902E9C" w:rsidRPr="00661156" w:rsidRDefault="00902E9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656" w:type="pc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Сложноподчиненное предложение.</w:t>
            </w:r>
            <w:r w:rsidR="00902E9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Схемы сложноподчиненного предложения.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Pr="00661156" w:rsidRDefault="00902E9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F90EB3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F90EB3" w:rsidRDefault="00902E9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</w:p>
        </w:tc>
        <w:tc>
          <w:tcPr>
            <w:tcW w:w="2656" w:type="pct"/>
            <w:shd w:val="clear" w:color="auto" w:fill="auto"/>
          </w:tcPr>
          <w:p w:rsidR="00F90EB3" w:rsidRPr="00661156" w:rsidRDefault="00F90EB3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0EB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18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«Знаки препинания в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сложноподчиненном предложении</w:t>
            </w: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3946A9" w:rsidRDefault="00F90EB3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03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036A9" w:rsidRDefault="00B73AF6" w:rsidP="009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="00902E9C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  <w:p w:rsidR="00902E9C" w:rsidRPr="00661156" w:rsidRDefault="00902E9C" w:rsidP="009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65</w:t>
            </w:r>
          </w:p>
        </w:tc>
        <w:tc>
          <w:tcPr>
            <w:tcW w:w="2656" w:type="pct"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036A9" w:rsidRPr="00661156" w:rsidRDefault="00902E9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 05, ОК 09</w:t>
            </w:r>
          </w:p>
        </w:tc>
      </w:tr>
      <w:tr w:rsidR="00603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03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036A9" w:rsidRPr="00661156" w:rsidRDefault="00902E9C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66</w:t>
            </w:r>
          </w:p>
        </w:tc>
        <w:tc>
          <w:tcPr>
            <w:tcW w:w="2656" w:type="pct"/>
            <w:shd w:val="clear" w:color="auto" w:fill="auto"/>
          </w:tcPr>
          <w:p w:rsidR="006036A9" w:rsidRPr="00661156" w:rsidRDefault="006036A9" w:rsidP="00F90EB3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F90EB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№19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«Знаки препинания в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Повторение изученного материала</w:t>
            </w:r>
          </w:p>
        </w:tc>
        <w:tc>
          <w:tcPr>
            <w:tcW w:w="221" w:type="pct"/>
          </w:tcPr>
          <w:p w:rsidR="00E50A36" w:rsidRDefault="00902E9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68</w:t>
            </w:r>
          </w:p>
          <w:p w:rsidR="00E50A36" w:rsidRPr="00661156" w:rsidRDefault="00902E9C" w:rsidP="00902E9C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Pr="00661156" w:rsidRDefault="00E50A36" w:rsidP="00B068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к практической работе по темам «Орфография» и «Пунктуация»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Pr="00661156" w:rsidRDefault="00902E9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50A3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50A36" w:rsidRDefault="00E50A3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Default="00E50A36" w:rsidP="00B068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68D8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Default="00E50A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50A3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50A36" w:rsidRDefault="00902E9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Default="00E50A3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68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20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 и пунктуация»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Default="00E50A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50A3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50A36" w:rsidRDefault="00902E9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Pr="000E481D" w:rsidRDefault="00E50A3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E481D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над ошибками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Default="00E50A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B2083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2B2083" w:rsidRPr="00661156" w:rsidRDefault="002B2083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Промежуточная аттестация в форме экзамена: диктант с выполнением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12</w:t>
            </w:r>
          </w:p>
        </w:tc>
        <w:tc>
          <w:tcPr>
            <w:tcW w:w="607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88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Гольцова Н.Г. Русский язык и литература. Русский язык: учебник для 10-11 классов общеобразовательных учреждений. Базовый уровень: в 2 частях Ч.1. / Н.Г. Гольцова, И.В. Шамшин, М.А. Мещерина. -  М. : ООО «Русское слово -  учебник», 2017 – 288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Гольцова Н.Г. Русский язык и литература. Русский язык: учебник для 10-11 классов общеобразовательных учреждений. Базовый уровень: в 2 частях Ч.2. / Н.Г. Гольцова, И.В. Шамшин, М.А. Мещерина. -  М. : ООО «Русское слово -  учебник», 2017 – 304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Гольцова, Н.Г., Шамшин, И.В. Русский язык. 10-11 кл. / Н.Г. Гольцова, И.В. Шамшин. – М., 2017 – 448 с.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учеб.для общеобразоват. учреждений / В.Ф. Греков, С.Е. Крючков, Л.А. Чешко. – М. :Просвещние, 2017 – 368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Ридецкая / Отв. Ред. Н. В. Козловская / </w:t>
      </w: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лингвистиеских исследований РАН /Санкт-Петербург:  Институт лингвистиеских исследований РАН /Санкт-Петербург, 2020. - 104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>Работа с текстом на уроках русского языка: Пособие для учителя 5-11 классы. ФГОС / О. М. Александрова, И. Н. Добротина,  Ю. Н. Гостева, И. П. Васильевых,  И. В. Ускова. – М. :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Русский язык и культура речи: учеб.-практ. пособие / Кузнецова Е. А.; Владимир : Изд-во ВлГУ,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5E638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ГРАМОТА.РУ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8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2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блогером Ильёй Бирманом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10. Библиотека видеоуроков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«Аделант»,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Лекант, П.А. Орфографический словарь русского языка. Правописание, произношение, ударение, формы. / П.А. Лекант.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Лекант, П.А., Леденева, В.В. Школьный орфоэпический словарь русского языка.  / П.А. Лекант, В.В.  Леденева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Ожегов, С.И. Толковый словарь русского языка. Около 60 000 слов и фразеологических выражений. – 28-е изд., испр.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Скорлуповская, Е.В., Снетова, Г.П. Толковый словарь русского языка с лексико-грамматическими формами. / Е.В. Скорлуповская, Г.П.  Снетова–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Толковый словарь современного русского языка. Языковые изменения конца ХХ столетия / Под ред. Г.Н. Скляревской.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Шанский, Н.М. и др. Школьный фразеологический словарь русского языка: значение и происхождение словосочетаний. / Н.М. Шанский.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Школьный словарь иностранных слов / Под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 :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Архипова Е.В. Основы методики развития речи учащихся. / Е.В. Архипова – М. :Вербум,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Валгина Н.С. Теория текста. / Н.С. Валгина.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Учеб.пособие./ Н.С. Валгина. — М.: Высш. шк.,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 русский язык: Синтаксис: Учебник / Н.С. Валгина. — М.: Высш.шк.,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Воителева Т.М. Теория и методика обучения русскому языку : учебное пособие для вузов / Т.М. Воителева. – М. :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Эксмо,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Сборник правил и упражнений. / Д.Э. Розенталь. – М.: Эксмо,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>Розенталь, Д.Э. Упражнения и комментарии. / Д.Э. Розенталь. – М.: Эксмо,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 :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3D122F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3D122F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и практические работы, выполнение разноуровневых заданий, 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880555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ПК 1.8. Оформлять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по личному составу и </w:t>
            </w: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работу с ними, в том числе с </w:t>
            </w: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использованием автоматизированных систем.</w:t>
            </w:r>
          </w:p>
        </w:tc>
        <w:tc>
          <w:tcPr>
            <w:tcW w:w="1556" w:type="pct"/>
            <w:shd w:val="clear" w:color="auto" w:fill="auto"/>
          </w:tcPr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1.1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 </w:t>
            </w:r>
          </w:p>
          <w:p w:rsidR="003D6105" w:rsidRPr="003D610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1.4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049" w:rsidRDefault="00CE4049" w:rsidP="00D84B2F">
      <w:pPr>
        <w:spacing w:after="0" w:line="240" w:lineRule="auto"/>
      </w:pPr>
      <w:r>
        <w:separator/>
      </w:r>
    </w:p>
  </w:endnote>
  <w:endnote w:type="continuationSeparator" w:id="0">
    <w:p w:rsidR="00CE4049" w:rsidRDefault="00CE4049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  <w:docPartObj>
        <w:docPartGallery w:val="Page Numbers (Bottom of Page)"/>
        <w:docPartUnique/>
      </w:docPartObj>
    </w:sdtPr>
    <w:sdtContent>
      <w:p w:rsidR="006B3D81" w:rsidRDefault="006B3D8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53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B3D81" w:rsidRDefault="006B3D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049" w:rsidRDefault="00CE4049" w:rsidP="00D84B2F">
      <w:pPr>
        <w:spacing w:after="0" w:line="240" w:lineRule="auto"/>
      </w:pPr>
      <w:r>
        <w:separator/>
      </w:r>
    </w:p>
  </w:footnote>
  <w:footnote w:type="continuationSeparator" w:id="0">
    <w:p w:rsidR="00CE4049" w:rsidRDefault="00CE4049" w:rsidP="00D84B2F">
      <w:pPr>
        <w:spacing w:after="0" w:line="240" w:lineRule="auto"/>
      </w:pPr>
      <w:r>
        <w:continuationSeparator/>
      </w:r>
    </w:p>
  </w:footnote>
  <w:footnote w:id="1">
    <w:p w:rsidR="006B3D81" w:rsidRDefault="006B3D81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E481D"/>
    <w:rsid w:val="000F51AF"/>
    <w:rsid w:val="00106DE8"/>
    <w:rsid w:val="00112DDD"/>
    <w:rsid w:val="001145C5"/>
    <w:rsid w:val="00130560"/>
    <w:rsid w:val="00144826"/>
    <w:rsid w:val="001658C5"/>
    <w:rsid w:val="00167D91"/>
    <w:rsid w:val="00183B56"/>
    <w:rsid w:val="0019096A"/>
    <w:rsid w:val="00196B68"/>
    <w:rsid w:val="001A359E"/>
    <w:rsid w:val="001B0823"/>
    <w:rsid w:val="001C154D"/>
    <w:rsid w:val="001C1DD8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91A40"/>
    <w:rsid w:val="002A73F2"/>
    <w:rsid w:val="002B0F31"/>
    <w:rsid w:val="002B2083"/>
    <w:rsid w:val="002B740E"/>
    <w:rsid w:val="002C444E"/>
    <w:rsid w:val="002C47DA"/>
    <w:rsid w:val="002D251F"/>
    <w:rsid w:val="002D38A9"/>
    <w:rsid w:val="002E614A"/>
    <w:rsid w:val="002F726B"/>
    <w:rsid w:val="00300E02"/>
    <w:rsid w:val="00300E27"/>
    <w:rsid w:val="0030665F"/>
    <w:rsid w:val="00311FA8"/>
    <w:rsid w:val="003211F5"/>
    <w:rsid w:val="00321FC5"/>
    <w:rsid w:val="00332508"/>
    <w:rsid w:val="00337F1B"/>
    <w:rsid w:val="00344BD2"/>
    <w:rsid w:val="0035054E"/>
    <w:rsid w:val="003639C1"/>
    <w:rsid w:val="00383AC3"/>
    <w:rsid w:val="003946A9"/>
    <w:rsid w:val="003A390F"/>
    <w:rsid w:val="003A737B"/>
    <w:rsid w:val="003C0648"/>
    <w:rsid w:val="003C7402"/>
    <w:rsid w:val="003D122F"/>
    <w:rsid w:val="003D1BA8"/>
    <w:rsid w:val="003D3923"/>
    <w:rsid w:val="003D6105"/>
    <w:rsid w:val="003E2342"/>
    <w:rsid w:val="00400A45"/>
    <w:rsid w:val="00401DA7"/>
    <w:rsid w:val="004063E1"/>
    <w:rsid w:val="00410E50"/>
    <w:rsid w:val="0041377B"/>
    <w:rsid w:val="00416B94"/>
    <w:rsid w:val="00430B8F"/>
    <w:rsid w:val="00437534"/>
    <w:rsid w:val="0045671C"/>
    <w:rsid w:val="00456EF4"/>
    <w:rsid w:val="00466C7C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D426A"/>
    <w:rsid w:val="004E6F8F"/>
    <w:rsid w:val="004F62A0"/>
    <w:rsid w:val="00501872"/>
    <w:rsid w:val="00504BEF"/>
    <w:rsid w:val="00504DAA"/>
    <w:rsid w:val="00507A82"/>
    <w:rsid w:val="005104A6"/>
    <w:rsid w:val="00516677"/>
    <w:rsid w:val="00517DE6"/>
    <w:rsid w:val="0052049D"/>
    <w:rsid w:val="0052490D"/>
    <w:rsid w:val="00547D81"/>
    <w:rsid w:val="00563240"/>
    <w:rsid w:val="005644A9"/>
    <w:rsid w:val="00565A91"/>
    <w:rsid w:val="00572B01"/>
    <w:rsid w:val="0057662D"/>
    <w:rsid w:val="005915A7"/>
    <w:rsid w:val="00592572"/>
    <w:rsid w:val="0059706A"/>
    <w:rsid w:val="005B48B8"/>
    <w:rsid w:val="005C379D"/>
    <w:rsid w:val="005D0DC6"/>
    <w:rsid w:val="005E0DC9"/>
    <w:rsid w:val="005E32CE"/>
    <w:rsid w:val="005E6384"/>
    <w:rsid w:val="005E69C9"/>
    <w:rsid w:val="005E7DED"/>
    <w:rsid w:val="005F7CEA"/>
    <w:rsid w:val="006036A9"/>
    <w:rsid w:val="006151CB"/>
    <w:rsid w:val="00640D65"/>
    <w:rsid w:val="00652523"/>
    <w:rsid w:val="00656CB4"/>
    <w:rsid w:val="00661156"/>
    <w:rsid w:val="0069363A"/>
    <w:rsid w:val="006A154F"/>
    <w:rsid w:val="006A23D7"/>
    <w:rsid w:val="006B3D81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95FE0"/>
    <w:rsid w:val="007A6FF1"/>
    <w:rsid w:val="007C2F89"/>
    <w:rsid w:val="007D64E5"/>
    <w:rsid w:val="007D6996"/>
    <w:rsid w:val="007E7D21"/>
    <w:rsid w:val="007F018F"/>
    <w:rsid w:val="00801879"/>
    <w:rsid w:val="008074DC"/>
    <w:rsid w:val="0081399B"/>
    <w:rsid w:val="00815404"/>
    <w:rsid w:val="00843A2A"/>
    <w:rsid w:val="00855025"/>
    <w:rsid w:val="008653EB"/>
    <w:rsid w:val="00870255"/>
    <w:rsid w:val="0087199A"/>
    <w:rsid w:val="008736E8"/>
    <w:rsid w:val="008754C6"/>
    <w:rsid w:val="00877124"/>
    <w:rsid w:val="00880555"/>
    <w:rsid w:val="00884E10"/>
    <w:rsid w:val="00894184"/>
    <w:rsid w:val="00894742"/>
    <w:rsid w:val="008A77AE"/>
    <w:rsid w:val="008B0E21"/>
    <w:rsid w:val="008B686F"/>
    <w:rsid w:val="008C0A56"/>
    <w:rsid w:val="008D13C9"/>
    <w:rsid w:val="008E30C0"/>
    <w:rsid w:val="00901538"/>
    <w:rsid w:val="00902E9C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9F687C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86F"/>
    <w:rsid w:val="00AC0A09"/>
    <w:rsid w:val="00AE0FE5"/>
    <w:rsid w:val="00AE568B"/>
    <w:rsid w:val="00B00480"/>
    <w:rsid w:val="00B068D8"/>
    <w:rsid w:val="00B127E1"/>
    <w:rsid w:val="00B1603E"/>
    <w:rsid w:val="00B26DD0"/>
    <w:rsid w:val="00B65995"/>
    <w:rsid w:val="00B65A2A"/>
    <w:rsid w:val="00B73AF6"/>
    <w:rsid w:val="00B80D2E"/>
    <w:rsid w:val="00B81D3A"/>
    <w:rsid w:val="00B828CD"/>
    <w:rsid w:val="00BA266C"/>
    <w:rsid w:val="00BA6633"/>
    <w:rsid w:val="00BA6E68"/>
    <w:rsid w:val="00BB3173"/>
    <w:rsid w:val="00BB567B"/>
    <w:rsid w:val="00BC1C64"/>
    <w:rsid w:val="00BD0C40"/>
    <w:rsid w:val="00BD16CF"/>
    <w:rsid w:val="00BE3C85"/>
    <w:rsid w:val="00BE66EE"/>
    <w:rsid w:val="00C17E41"/>
    <w:rsid w:val="00C3088E"/>
    <w:rsid w:val="00C366F0"/>
    <w:rsid w:val="00C66806"/>
    <w:rsid w:val="00C712B8"/>
    <w:rsid w:val="00C84EE8"/>
    <w:rsid w:val="00CA158E"/>
    <w:rsid w:val="00CA6C34"/>
    <w:rsid w:val="00CB2682"/>
    <w:rsid w:val="00CB336B"/>
    <w:rsid w:val="00CE4049"/>
    <w:rsid w:val="00CF0317"/>
    <w:rsid w:val="00D070B1"/>
    <w:rsid w:val="00D16567"/>
    <w:rsid w:val="00D2614C"/>
    <w:rsid w:val="00D340C8"/>
    <w:rsid w:val="00D42D28"/>
    <w:rsid w:val="00D45866"/>
    <w:rsid w:val="00D54B3A"/>
    <w:rsid w:val="00D57025"/>
    <w:rsid w:val="00D6497D"/>
    <w:rsid w:val="00D67B36"/>
    <w:rsid w:val="00D752B0"/>
    <w:rsid w:val="00D778D2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621"/>
    <w:rsid w:val="00E30551"/>
    <w:rsid w:val="00E319BA"/>
    <w:rsid w:val="00E34777"/>
    <w:rsid w:val="00E47405"/>
    <w:rsid w:val="00E50A36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7700B"/>
    <w:rsid w:val="00E91BC6"/>
    <w:rsid w:val="00E926BF"/>
    <w:rsid w:val="00E929B2"/>
    <w:rsid w:val="00EB2143"/>
    <w:rsid w:val="00EB2D0A"/>
    <w:rsid w:val="00EB5611"/>
    <w:rsid w:val="00EC5135"/>
    <w:rsid w:val="00EE0B97"/>
    <w:rsid w:val="00EF07A7"/>
    <w:rsid w:val="00F20A7F"/>
    <w:rsid w:val="00F310A9"/>
    <w:rsid w:val="00F45766"/>
    <w:rsid w:val="00F705BA"/>
    <w:rsid w:val="00F73538"/>
    <w:rsid w:val="00F736DE"/>
    <w:rsid w:val="00F77F1F"/>
    <w:rsid w:val="00F90EB3"/>
    <w:rsid w:val="00F97ED1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EA9293-82F5-438B-A61F-56C82175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" TargetMode="External"/><Relationship Id="rId13" Type="http://schemas.openxmlformats.org/officeDocument/2006/relationships/hyperlink" Target="https://ilyabirman.ru/projects/therules/web2/" TargetMode="External"/><Relationship Id="rId18" Type="http://schemas.openxmlformats.org/officeDocument/2006/relationships/hyperlink" Target="https://edu.skysmar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internet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lab/classes/392336/library/russian/" TargetMode="External"/><Relationship Id="rId20" Type="http://schemas.openxmlformats.org/officeDocument/2006/relationships/hyperlink" Target="https://therule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.1september.ru/index.php?year=2007&amp;num=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lovari.ru/start.aspx?s=0&amp;p=3050" TargetMode="External"/><Relationship Id="rId10" Type="http://schemas.openxmlformats.org/officeDocument/2006/relationships/hyperlink" Target="http://rus.1september.ru/urok/" TargetMode="External"/><Relationship Id="rId19" Type="http://schemas.openxmlformats.org/officeDocument/2006/relationships/hyperlink" Target="https://dicktant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ma.ru/RUS/?id=2.0" TargetMode="External"/><Relationship Id="rId14" Type="http://schemas.openxmlformats.org/officeDocument/2006/relationships/hyperlink" Target="https://best-languag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</Pages>
  <Words>5116</Words>
  <Characters>29163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67</cp:revision>
  <cp:lastPrinted>2023-06-20T10:07:00Z</cp:lastPrinted>
  <dcterms:created xsi:type="dcterms:W3CDTF">2020-06-21T11:46:00Z</dcterms:created>
  <dcterms:modified xsi:type="dcterms:W3CDTF">2024-01-09T09:03:00Z</dcterms:modified>
</cp:coreProperties>
</file>